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实验室安全微视频和安全宣传海报设计大赛组织方案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一、主办单位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国有资产与实验室管理处、党委宣传部、保卫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部（处）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1.参赛对象：全校师生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2.参赛主题：关注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实验室安全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增强师生安全意识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3.参赛作品要求：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参赛作品应符合参赛主题要求。内容健康向上、主题鲜明、简明易懂，从不同角度挖掘和表现主题，具有相应的内涵和表现力及一定的视觉冲击力。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（1）微视频作品要求: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① 题材要求。微视频创作可采用“情景剧”“动画”“动漫”等形式，微视频主题必须与实验室安全相关且具有推广意义。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② 格式要求。微视频作品必须画面清晰，时长建议3-5分钟左右，且添加字幕，格式包括MP4、MPEG、AVI、MOV等常见格式，分辨率为1920*1080、1280*720。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（2）海报设计作品要求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① 作品类型：作品分为纸质手绘版和电子版。手绘版形式包括但不限于：素描、水彩、油画、漫画等；电子版是指综合运用Microsoft Office和Photoshop等软件制作并可打印的作品。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② 大小要求：手绘版作品采用A3幅面横版；电子版作品尺寸为长110cm、宽80cm（竖版海报），且分辨率不低于300dpi，模式为RGB。单幅作品不超过10MB。每件作品作者限3人以内，可配1名指导教师。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③ 提交格式：参赛作品可以为单幅作品，也可以为系列作品，系列作品不超过3张。所有作品均需提交jpg格式电子文件；手绘参赛者需将作品扫描或拍摄高清照片，提交jpg格式文件；使用PS软件制作者还需提交psd源文件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（3）对于提交的不符合参赛要求的作品，不纳入评审范围。所有参赛者在活动期间均需保留参赛作品源文件，并保证参赛作品必须是参赛者的原创作品，如果发现有抄袭作品，将取消参赛资格。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作品征集阶段：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日至2022年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作品评审阶段：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日至2022年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月20日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四、作品报送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参赛人员请于8月30日17:00前将参赛作品的报名表（附表1）、参赛作品统一打包压缩后发送至国资处实验科电子邮箱shiyanke@bucea.edu.cn，邮件标题为“单位名称+姓名+联系方式”，逾期不予接收。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电子版材料请以以下方式建立文件夹，并压缩后发送：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一级目录：单位名称+姓名+作品名称+联系方式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二级目录：（1）参赛报名表（2）参赛作品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五、作品评选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国资处邀请相关专家组成评审小组，根据作品主题、专业规范性、创意效果、作品质量等方面进行综合评分。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最终评选一等奖1名、二等奖2名、三等奖3名、优秀奖若干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六、其他说明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1.参赛作品必须确保真实性和原创性，如发生有关版权、著作权、肖像权纠纷等，均由参赛人员承担。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2.凡参赛作品，主办方有权无偿使用，并作为学校实验室安全文化教育材料，供全校师生观看学习。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3.凡参赛投稿者，均视为同意本次竞赛的所有规定，凡不符合参赛要求的作品均视为无参赛资格。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4.参赛者同意主办方无偿享有对相应设计作品进行审核、再设计、展示、宣传、报道等权利。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5.参赛者无需支付报名费等相关费用。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6.主办方有权根据实际情况对比赛内容、规则、奖项设置等大赛有关事项进行调整。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附表：1.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实验室安全微视频和海报设计大赛报名表</w:t>
      </w:r>
    </w:p>
    <w:p>
      <w:pPr>
        <w:adjustRightInd w:val="0"/>
        <w:snapToGrid w:val="0"/>
        <w:spacing w:beforeLines="0" w:line="560" w:lineRule="exact"/>
        <w:ind w:firstLine="0" w:firstLineChars="0"/>
        <w:rPr>
          <w:rFonts w:hint="eastAsia" w:ascii="楷体" w:hAnsi="楷体" w:eastAsia="楷体" w:cs="楷体"/>
          <w:bCs/>
          <w:color w:val="auto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楷体" w:hAnsi="楷体" w:eastAsia="楷体" w:cs="楷体"/>
          <w:bCs/>
          <w:color w:val="auto"/>
          <w:sz w:val="32"/>
          <w:szCs w:val="28"/>
        </w:rPr>
        <w:t>附表</w:t>
      </w:r>
      <w:r>
        <w:rPr>
          <w:rFonts w:hint="eastAsia" w:ascii="楷体" w:hAnsi="楷体" w:eastAsia="楷体" w:cs="楷体"/>
          <w:bCs/>
          <w:color w:val="auto"/>
          <w:sz w:val="32"/>
          <w:szCs w:val="28"/>
          <w:lang w:val="en-US" w:eastAsia="zh-CN"/>
        </w:rPr>
        <w:t>1：</w:t>
      </w:r>
    </w:p>
    <w:p>
      <w:pPr>
        <w:pStyle w:val="5"/>
        <w:spacing w:beforeLines="0" w:line="560" w:lineRule="exact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北京建筑大学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实验室安全文化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”实验室</w:t>
      </w:r>
    </w:p>
    <w:p>
      <w:pPr>
        <w:pStyle w:val="5"/>
        <w:spacing w:beforeLines="0" w:line="560" w:lineRule="exact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安全微视频和海报设计大赛报名表</w:t>
      </w:r>
    </w:p>
    <w:p>
      <w:pPr>
        <w:snapToGrid w:val="0"/>
        <w:spacing w:beforeLines="0" w:line="560" w:lineRule="exact"/>
        <w:ind w:firstLine="840" w:firstLineChars="300"/>
        <w:jc w:val="left"/>
        <w:rPr>
          <w:rFonts w:ascii="仿宋" w:hAnsi="仿宋" w:eastAsia="仿宋" w:cs="仿宋"/>
          <w:color w:val="auto"/>
          <w:sz w:val="40"/>
          <w:szCs w:val="40"/>
        </w:rPr>
      </w:pPr>
      <w:r>
        <w:rPr>
          <w:rFonts w:hint="default"/>
          <w:color w:val="auto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165735</wp:posOffset>
                </wp:positionV>
                <wp:extent cx="111125" cy="119380"/>
                <wp:effectExtent l="4445" t="5080" r="1143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.95pt;margin-top:13.05pt;height:9.4pt;width:8.75pt;z-index:251659264;mso-width-relative:page;mso-height-relative:page;" fillcolor="#FFFFFF" filled="t" stroked="t" coordsize="21600,21600" o:gfxdata="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I+S99cAAAAJAQAADwAAAAAAAAABACAAAAAiAAAAZHJzL2Rvd25yZXYueG1s&#10;UEsBAhQAFAAAAAgAh07iQAdlBh/5AQAAH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color w:val="auto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173355</wp:posOffset>
                </wp:positionV>
                <wp:extent cx="111125" cy="119380"/>
                <wp:effectExtent l="4445" t="508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75pt;margin-top:13.65pt;height:9.4pt;width:8.75pt;z-index:251660288;mso-width-relative:page;mso-height-relative:page;" fillcolor="#FFFFFF" filled="t" stroked="t" coordsize="21600,21600" o:gfxdata="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ZrOHDYAAAACQEAAA8AAAAAAAAAAQAgAAAAIgAAAGRycy9kb3ducmV2Lnht&#10;bFBLAQIUABQAAAAIAIdO4kBzuaYd+QEAAB0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color w:val="auto"/>
          <w:sz w:val="28"/>
          <w:lang w:val="en-US" w:eastAsia="zh-CN"/>
        </w:rPr>
        <w:t>单位名称</w:t>
      </w:r>
      <w:r>
        <w:rPr>
          <w:rFonts w:hint="eastAsia" w:ascii="仿宋" w:hAnsi="仿宋" w:eastAsia="仿宋" w:cs="仿宋"/>
          <w:bCs/>
          <w:color w:val="auto"/>
          <w:sz w:val="28"/>
          <w:szCs w:val="32"/>
        </w:rPr>
        <w:t xml:space="preserve">：        </w:t>
      </w:r>
      <w:r>
        <w:rPr>
          <w:rFonts w:hint="eastAsia" w:ascii="仿宋" w:hAnsi="仿宋" w:eastAsia="仿宋" w:cs="仿宋"/>
          <w:bCs/>
          <w:color w:val="auto"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32"/>
        </w:rPr>
        <w:t xml:space="preserve">      作品类别：</w:t>
      </w:r>
      <w:r>
        <w:rPr>
          <w:rFonts w:hint="eastAsia" w:ascii="仿宋" w:hAnsi="仿宋" w:eastAsia="仿宋" w:cs="仿宋"/>
          <w:bCs/>
          <w:color w:val="auto"/>
          <w:sz w:val="24"/>
          <w:szCs w:val="28"/>
        </w:rPr>
        <w:t>微视频      海报设计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29"/>
        <w:gridCol w:w="1429"/>
        <w:gridCol w:w="1429"/>
        <w:gridCol w:w="142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作品名称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作者1姓名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作者2姓名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作者3姓名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年级专业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年级专业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年级专业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联系人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联系邮箱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教师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设计概念</w:t>
            </w: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300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字内）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参赛人员</w:t>
            </w:r>
          </w:p>
          <w:p>
            <w:pPr>
              <w:spacing w:beforeLines="0" w:line="5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签名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line="560" w:lineRule="exac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beforeLines="0" w:line="560" w:lineRule="exac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spacing w:beforeLines="0" w:line="560" w:lineRule="exact"/>
              <w:jc w:val="both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spacing w:beforeLines="0" w:line="560" w:lineRule="exact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年  月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pgNumType w:fmt="decimal" w:start="1"/>
      <w:cols w:space="720" w:num="1"/>
      <w:rtlGutter w:val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3143"/>
    <w:rsid w:val="0C1E3DD4"/>
    <w:rsid w:val="1690383B"/>
    <w:rsid w:val="19CD16EE"/>
    <w:rsid w:val="1A705FDB"/>
    <w:rsid w:val="1E5371C4"/>
    <w:rsid w:val="397C52C0"/>
    <w:rsid w:val="3CCD1CD4"/>
    <w:rsid w:val="42CB3143"/>
    <w:rsid w:val="491F311B"/>
    <w:rsid w:val="49915C08"/>
    <w:rsid w:val="4CC746A7"/>
    <w:rsid w:val="4DF7314A"/>
    <w:rsid w:val="5E6040C7"/>
    <w:rsid w:val="712E0DCF"/>
    <w:rsid w:val="7A904BFB"/>
    <w:rsid w:val="7AD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2022-06-28T01:11:00Z</dcterms:created>
  <dc:creator>   </dc:creator>
  <cp:lastModifiedBy>   </cp:lastModifiedBy>
  <cp:lastPrinted>2022-07-04T06:33:00Z</cp:lastPrinted>
  <dcterms:modified xsi:type="dcterms:W3CDTF">2022-07-06T07:14:50Z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B3F5848A54E44259881E451F0C72BED9</vt:lpwstr>
  </property>
</Properties>
</file>